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020" w:rsidRDefault="00391020" w:rsidP="003910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91020" w:rsidRDefault="00391020" w:rsidP="003910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91020" w:rsidRDefault="00391020" w:rsidP="003910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91020" w:rsidRDefault="00391020" w:rsidP="003910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91020" w:rsidRPr="00391020" w:rsidRDefault="00391020" w:rsidP="003910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r w:rsidRPr="003910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АО «Северо-Казахстанская Распределительна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 Электросетевая Компания» </w:t>
      </w:r>
      <w:r w:rsidRPr="00391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Петропавловск, ул. А. </w:t>
      </w:r>
      <w:proofErr w:type="spellStart"/>
      <w:r w:rsidRPr="00391020">
        <w:rPr>
          <w:rFonts w:ascii="Times New Roman" w:eastAsia="Times New Roman" w:hAnsi="Times New Roman" w:cs="Times New Roman"/>
          <w:sz w:val="24"/>
          <w:szCs w:val="24"/>
          <w:lang w:eastAsia="ru-RU"/>
        </w:rPr>
        <w:t>Шажимбаева</w:t>
      </w:r>
      <w:proofErr w:type="spellEnd"/>
      <w:r w:rsidRPr="00391020">
        <w:rPr>
          <w:rFonts w:ascii="Times New Roman" w:eastAsia="Times New Roman" w:hAnsi="Times New Roman" w:cs="Times New Roman"/>
          <w:sz w:val="24"/>
          <w:szCs w:val="24"/>
          <w:lang w:eastAsia="ru-RU"/>
        </w:rPr>
        <w:t>, 144 объявляет о проведении  открытого тендера по закупке товаров:</w:t>
      </w:r>
    </w:p>
    <w:p w:rsidR="00391020" w:rsidRPr="00391020" w:rsidRDefault="00391020" w:rsidP="0039102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Лот  №1 – Канат ТК-9,1-Г-В-С-Н-Р</w:t>
      </w:r>
      <w:r w:rsidRPr="0039102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в количестве </w:t>
      </w:r>
      <w:smartTag w:uri="urn:schemas-microsoft-com:office:smarttags" w:element="metricconverter">
        <w:smartTagPr>
          <w:attr w:name="ProductID" w:val="83 000 м"/>
        </w:smartTagPr>
        <w:r w:rsidRPr="00391020">
          <w:rPr>
            <w:rFonts w:ascii="Times New Roman" w:eastAsia="Times New Roman" w:hAnsi="Times New Roman" w:cs="Times New Roman"/>
            <w:sz w:val="24"/>
            <w:szCs w:val="24"/>
            <w:lang w:val="kk-KZ" w:eastAsia="ru-RU"/>
          </w:rPr>
          <w:t>83 000 м</w:t>
        </w:r>
      </w:smartTag>
      <w:r w:rsidRPr="0039102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391020" w:rsidRPr="00391020" w:rsidRDefault="00391020" w:rsidP="0039102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Требуемый срок поставки: 3-4 квартал </w:t>
      </w:r>
      <w:smartTag w:uri="urn:schemas-microsoft-com:office:smarttags" w:element="metricconverter">
        <w:smartTagPr>
          <w:attr w:name="ProductID" w:val="2017 г"/>
        </w:smartTagPr>
        <w:r w:rsidRPr="0039102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2017 г</w:t>
        </w:r>
      </w:smartTag>
      <w:r w:rsidRPr="003910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1020" w:rsidRPr="00391020" w:rsidRDefault="00391020" w:rsidP="00391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Место поставки товаров: г. Петропавловск.</w:t>
      </w:r>
    </w:p>
    <w:p w:rsidR="00391020" w:rsidRPr="00391020" w:rsidRDefault="00391020" w:rsidP="0039102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1020">
        <w:rPr>
          <w:rFonts w:ascii="Times New Roman" w:eastAsia="Times New Roman" w:hAnsi="Times New Roman" w:cs="Times New Roman"/>
          <w:sz w:val="24"/>
          <w:szCs w:val="24"/>
          <w:lang w:eastAsia="ru-RU"/>
        </w:rPr>
        <w:t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утвержденных приказом Министра национальной экономики Республики Казахстан от 20 января 2015 года № 18</w:t>
      </w:r>
      <w:proofErr w:type="gramEnd"/>
    </w:p>
    <w:p w:rsidR="00391020" w:rsidRPr="00391020" w:rsidRDefault="00391020" w:rsidP="00391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proofErr w:type="gramStart"/>
      <w:r w:rsidRPr="00391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Пакет тендерной документации можно получить нарочно у секретаря тендерной комиссии в срок до 12 часов 00 минут «22» августа 2017г. включительно по адресу: г. Петропавловск,                        ул. Жамбыла, 215, кабинет №5, с 9:00 до 18:00часов, лично либо через представителя, имеющего при себе доверенность, заверенную подписью первого руководителя и печатью. </w:t>
      </w:r>
      <w:proofErr w:type="gramEnd"/>
    </w:p>
    <w:p w:rsidR="00391020" w:rsidRPr="00391020" w:rsidRDefault="00391020" w:rsidP="003910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02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Тендерная документация предоставляется бесплатно.</w:t>
      </w:r>
    </w:p>
    <w:p w:rsidR="00391020" w:rsidRPr="00391020" w:rsidRDefault="00391020" w:rsidP="003910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Тендерные заявки на участие в тендере, запечатанные в конверты, представляются потенциальными поставщиками </w:t>
      </w:r>
      <w:r w:rsidRPr="003910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АО «Северо-Казахстанская Распределительная Электросетевая Компания» </w:t>
      </w:r>
      <w:r w:rsidRPr="00391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СКО, г. Петропавловск, ул. Жамбыла, 215, кабинет № 5.</w:t>
      </w:r>
    </w:p>
    <w:p w:rsidR="00391020" w:rsidRPr="00391020" w:rsidRDefault="00391020" w:rsidP="003910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02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Окончательный срок предоставления тендерных заявок до 10:00 часов «23» августа 2017г.</w:t>
      </w:r>
    </w:p>
    <w:p w:rsidR="00391020" w:rsidRPr="00391020" w:rsidRDefault="00391020" w:rsidP="003910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0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Конверты с тендерными заявками на проводимый тендер будут вскрываться в 12:00 часов                          «23» августа 2017г. по адресу г. Петропавловск, ул. Жамбыла, 215.</w:t>
      </w:r>
    </w:p>
    <w:p w:rsidR="00391020" w:rsidRPr="00391020" w:rsidRDefault="00391020" w:rsidP="00391020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02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Сумма, выделенная заказчиком для осуществления закупок:</w:t>
      </w:r>
    </w:p>
    <w:p w:rsidR="00391020" w:rsidRPr="00391020" w:rsidRDefault="00391020" w:rsidP="0039102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Лот  №1 – Канат ТК-9,1-Г-В-С-Н-Р</w:t>
      </w:r>
      <w:r w:rsidRPr="0039102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в количестве </w:t>
      </w:r>
      <w:smartTag w:uri="urn:schemas-microsoft-com:office:smarttags" w:element="metricconverter">
        <w:smartTagPr>
          <w:attr w:name="ProductID" w:val="83 000 м"/>
        </w:smartTagPr>
        <w:r w:rsidRPr="00391020">
          <w:rPr>
            <w:rFonts w:ascii="Times New Roman" w:eastAsia="Times New Roman" w:hAnsi="Times New Roman" w:cs="Times New Roman"/>
            <w:sz w:val="24"/>
            <w:szCs w:val="24"/>
            <w:lang w:val="kk-KZ" w:eastAsia="ru-RU"/>
          </w:rPr>
          <w:t>83 000 м</w:t>
        </w:r>
      </w:smartTag>
      <w:r w:rsidRPr="0039102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18 500 тыс</w:t>
      </w:r>
      <w:proofErr w:type="gramStart"/>
      <w:r w:rsidRPr="0039102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.т</w:t>
      </w:r>
      <w:proofErr w:type="gramEnd"/>
      <w:r w:rsidRPr="0039102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енге с НДС</w:t>
      </w:r>
      <w:r w:rsidRPr="003910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1020" w:rsidRPr="00391020" w:rsidRDefault="00391020" w:rsidP="00391020">
      <w:pPr>
        <w:tabs>
          <w:tab w:val="left" w:pos="90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Потенциальные поставщики и их представители (с предоставлением доверенности, заверенной подписью первого руководителя и печатью) могут присутствовать при вскрытии конвертов с тендерными заявками.</w:t>
      </w:r>
    </w:p>
    <w:p w:rsidR="00391020" w:rsidRPr="00391020" w:rsidRDefault="00391020" w:rsidP="003910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Потребители услуг субъекта естественной монополии вправе участвовать в качестве наблюдателей в проводимом </w:t>
      </w:r>
      <w:r w:rsidRPr="003910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АО «Северо-Казахстанская Распределительная Электросетевая Компания» </w:t>
      </w:r>
      <w:r w:rsidRPr="003910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тендере по закупке товаров.</w:t>
      </w:r>
    </w:p>
    <w:p w:rsidR="00391020" w:rsidRPr="00391020" w:rsidRDefault="00391020" w:rsidP="00391020">
      <w:pPr>
        <w:tabs>
          <w:tab w:val="right" w:pos="1020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3910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Дополнительную информацию и справку можно получить по телефону:8(7152) 41-24-16.</w:t>
      </w:r>
      <w:r w:rsidRPr="00391020">
        <w:rPr>
          <w:rFonts w:ascii="Times New Roman" w:eastAsia="Times New Roman" w:hAnsi="Times New Roman" w:cs="Times New Roman"/>
          <w:lang w:eastAsia="ru-RU"/>
        </w:rPr>
        <w:tab/>
      </w:r>
    </w:p>
    <w:p w:rsidR="00391020" w:rsidRPr="00391020" w:rsidRDefault="00391020" w:rsidP="00391020">
      <w:pPr>
        <w:spacing w:after="0" w:line="240" w:lineRule="auto"/>
        <w:rPr>
          <w:rFonts w:ascii="Times New Roman" w:eastAsia="Times New Roman" w:hAnsi="Times New Roman" w:cs="Times New Roman"/>
          <w:bCs/>
          <w:lang w:val="kk-KZ" w:eastAsia="ru-RU"/>
        </w:rPr>
      </w:pPr>
    </w:p>
    <w:p w:rsidR="00391020" w:rsidRPr="00391020" w:rsidRDefault="00391020" w:rsidP="00391020">
      <w:pPr>
        <w:spacing w:after="0" w:line="240" w:lineRule="auto"/>
        <w:rPr>
          <w:rFonts w:ascii="Times New Roman" w:eastAsia="Times New Roman" w:hAnsi="Times New Roman" w:cs="Times New Roman"/>
          <w:bCs/>
          <w:lang w:val="kk-KZ" w:eastAsia="ru-RU"/>
        </w:rPr>
      </w:pPr>
    </w:p>
    <w:p w:rsidR="00391020" w:rsidRPr="00391020" w:rsidRDefault="00391020" w:rsidP="00391020">
      <w:pPr>
        <w:spacing w:after="0" w:line="240" w:lineRule="auto"/>
        <w:ind w:right="-360"/>
        <w:rPr>
          <w:rFonts w:ascii="Times New Roman" w:eastAsia="Times New Roman" w:hAnsi="Times New Roman" w:cs="Times New Roman"/>
          <w:bCs/>
          <w:lang w:val="kk-KZ" w:eastAsia="ru-RU"/>
        </w:rPr>
      </w:pPr>
    </w:p>
    <w:p w:rsidR="00391020" w:rsidRPr="00391020" w:rsidRDefault="00391020" w:rsidP="00391020">
      <w:pPr>
        <w:spacing w:after="0" w:line="240" w:lineRule="auto"/>
        <w:ind w:right="-360"/>
        <w:rPr>
          <w:rFonts w:ascii="Times New Roman" w:eastAsia="Times New Roman" w:hAnsi="Times New Roman" w:cs="Times New Roman"/>
          <w:iCs/>
          <w:sz w:val="16"/>
          <w:szCs w:val="16"/>
          <w:lang w:val="kk-KZ" w:eastAsia="ru-RU"/>
        </w:rPr>
      </w:pPr>
      <w:r w:rsidRPr="0039102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</w:p>
    <w:p w:rsidR="00391020" w:rsidRPr="00391020" w:rsidRDefault="00391020" w:rsidP="00391020">
      <w:pPr>
        <w:spacing w:after="0" w:line="240" w:lineRule="auto"/>
        <w:rPr>
          <w:rFonts w:ascii="Times New Roman" w:eastAsia="Times New Roman" w:hAnsi="Times New Roman" w:cs="Times New Roman"/>
          <w:iCs/>
          <w:sz w:val="16"/>
          <w:szCs w:val="16"/>
          <w:lang w:val="kk-KZ" w:eastAsia="ru-RU"/>
        </w:rPr>
      </w:pPr>
    </w:p>
    <w:bookmarkEnd w:id="0"/>
    <w:p w:rsidR="00161D36" w:rsidRDefault="00161D36"/>
    <w:sectPr w:rsidR="00161D36" w:rsidSect="00391020">
      <w:pgSz w:w="11906" w:h="16838"/>
      <w:pgMar w:top="0" w:right="567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020"/>
    <w:rsid w:val="00161D36"/>
    <w:rsid w:val="00391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353</Words>
  <Characters>2018</Characters>
  <Application>Microsoft Office Word</Application>
  <DocSecurity>0</DocSecurity>
  <Lines>16</Lines>
  <Paragraphs>4</Paragraphs>
  <ScaleCrop>false</ScaleCrop>
  <Company>2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1</cp:revision>
  <dcterms:created xsi:type="dcterms:W3CDTF">2017-07-31T05:29:00Z</dcterms:created>
  <dcterms:modified xsi:type="dcterms:W3CDTF">2017-07-31T05:34:00Z</dcterms:modified>
</cp:coreProperties>
</file>